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24" w:rsidRPr="00BA0DB8" w:rsidRDefault="003953E6" w:rsidP="0081259B">
      <w:pPr>
        <w:jc w:val="center"/>
        <w:rPr>
          <w:b/>
          <w:sz w:val="28"/>
        </w:rPr>
      </w:pPr>
      <w:bookmarkStart w:id="0" w:name="_GoBack"/>
      <w:bookmarkEnd w:id="0"/>
      <w:r w:rsidRPr="00BA0DB8">
        <w:rPr>
          <w:b/>
          <w:sz w:val="32"/>
        </w:rPr>
        <w:t xml:space="preserve">PROGRAMA </w:t>
      </w:r>
      <w:r w:rsidR="00840D87">
        <w:rPr>
          <w:b/>
          <w:sz w:val="28"/>
        </w:rPr>
        <w:t>SEMINARIO</w:t>
      </w:r>
    </w:p>
    <w:p w:rsidR="006C4C24" w:rsidRDefault="00BA0DB8" w:rsidP="00840D87">
      <w:pPr>
        <w:spacing w:after="0"/>
        <w:jc w:val="center"/>
        <w:rPr>
          <w:b/>
        </w:rPr>
      </w:pPr>
      <w:r w:rsidRPr="00BB577C">
        <w:rPr>
          <w:b/>
        </w:rPr>
        <w:t>“</w:t>
      </w:r>
      <w:r w:rsidR="007B614D">
        <w:rPr>
          <w:b/>
        </w:rPr>
        <w:t>Diálogo sobre temas de interés regional: Capital Humano Calificado y Fondo de Innovación para la Competitividad”</w:t>
      </w:r>
    </w:p>
    <w:p w:rsidR="00840D87" w:rsidRPr="00BB577C" w:rsidRDefault="006C4C24" w:rsidP="00840D87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3A1EB4" w:rsidRDefault="003A1EB4" w:rsidP="003A1EB4">
      <w:pPr>
        <w:jc w:val="center"/>
      </w:pPr>
      <w:r>
        <w:t xml:space="preserve">Santiago, </w:t>
      </w:r>
      <w:r w:rsidR="00840D87">
        <w:t>1</w:t>
      </w:r>
      <w:r w:rsidR="00062736">
        <w:t>8</w:t>
      </w:r>
      <w:r>
        <w:t xml:space="preserve"> de </w:t>
      </w:r>
      <w:r w:rsidR="00840D87">
        <w:t>octubre</w:t>
      </w:r>
      <w:r w:rsidR="001001A4">
        <w:t xml:space="preserve"> de 2017. </w:t>
      </w:r>
      <w:r w:rsidR="00840D87">
        <w:t xml:space="preserve">Teatinos N°92, </w:t>
      </w:r>
      <w:r w:rsidR="000703CE">
        <w:t>piso 5. S</w:t>
      </w:r>
      <w:r w:rsidR="00840D87">
        <w:t xml:space="preserve">alón Subsecretaría </w:t>
      </w:r>
      <w:r w:rsidR="000703CE">
        <w:t>de Prevención del Delito.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695"/>
        <w:gridCol w:w="6874"/>
      </w:tblGrid>
      <w:tr w:rsidR="00B7086D" w:rsidTr="00D723F5">
        <w:trPr>
          <w:trHeight w:val="230"/>
        </w:trPr>
        <w:tc>
          <w:tcPr>
            <w:tcW w:w="1695" w:type="dxa"/>
            <w:shd w:val="clear" w:color="auto" w:fill="DEEAF6" w:themeFill="accent1" w:themeFillTint="33"/>
          </w:tcPr>
          <w:p w:rsidR="00B7086D" w:rsidRPr="00B7086D" w:rsidRDefault="003F325D" w:rsidP="003F32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B7086D">
              <w:rPr>
                <w:b/>
              </w:rPr>
              <w:t>ORARIO</w:t>
            </w:r>
          </w:p>
        </w:tc>
        <w:tc>
          <w:tcPr>
            <w:tcW w:w="6874" w:type="dxa"/>
            <w:shd w:val="clear" w:color="auto" w:fill="DEEAF6" w:themeFill="accent1" w:themeFillTint="33"/>
          </w:tcPr>
          <w:p w:rsidR="00B7086D" w:rsidRPr="00B7086D" w:rsidRDefault="003F325D" w:rsidP="003F32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429BF" w:rsidRPr="00924DAB" w:rsidTr="00D723F5">
        <w:trPr>
          <w:trHeight w:val="361"/>
        </w:trPr>
        <w:tc>
          <w:tcPr>
            <w:tcW w:w="1695" w:type="dxa"/>
            <w:vAlign w:val="center"/>
          </w:tcPr>
          <w:p w:rsidR="00D429BF" w:rsidRPr="00840D87" w:rsidRDefault="00D429BF" w:rsidP="00D723F5">
            <w:pPr>
              <w:contextualSpacing/>
            </w:pPr>
            <w:r>
              <w:t>8:45 - 9:15</w:t>
            </w:r>
          </w:p>
        </w:tc>
        <w:tc>
          <w:tcPr>
            <w:tcW w:w="6874" w:type="dxa"/>
            <w:vAlign w:val="center"/>
          </w:tcPr>
          <w:p w:rsidR="00D429BF" w:rsidRPr="00840D87" w:rsidRDefault="00D429BF" w:rsidP="00D723F5">
            <w:pPr>
              <w:contextualSpacing/>
              <w:jc w:val="both"/>
            </w:pPr>
            <w:r>
              <w:t xml:space="preserve">Acreditación </w:t>
            </w:r>
          </w:p>
        </w:tc>
      </w:tr>
      <w:tr w:rsidR="00D429BF" w:rsidRPr="00924DAB" w:rsidTr="00D723F5">
        <w:trPr>
          <w:trHeight w:val="503"/>
        </w:trPr>
        <w:tc>
          <w:tcPr>
            <w:tcW w:w="1695" w:type="dxa"/>
            <w:vAlign w:val="center"/>
          </w:tcPr>
          <w:p w:rsidR="00D429BF" w:rsidRDefault="00D429BF" w:rsidP="00D723F5">
            <w:pPr>
              <w:contextualSpacing/>
            </w:pPr>
            <w:r>
              <w:t>9:15 - 9:45</w:t>
            </w:r>
          </w:p>
        </w:tc>
        <w:tc>
          <w:tcPr>
            <w:tcW w:w="6874" w:type="dxa"/>
            <w:vAlign w:val="center"/>
          </w:tcPr>
          <w:p w:rsidR="000514CB" w:rsidRDefault="000514CB" w:rsidP="000514CB">
            <w:pPr>
              <w:contextualSpacing/>
              <w:jc w:val="both"/>
            </w:pPr>
            <w:r>
              <w:t>Saludo inaugural</w:t>
            </w:r>
          </w:p>
          <w:p w:rsidR="000514CB" w:rsidRDefault="000514CB" w:rsidP="000514CB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Rodrigo Suazo, Jefe División de Planificación y Desarrollo Regional (SUBDERE)</w:t>
            </w:r>
          </w:p>
          <w:p w:rsidR="00D429BF" w:rsidRPr="00840D87" w:rsidRDefault="000514CB" w:rsidP="000514CB">
            <w:pPr>
              <w:pStyle w:val="Prrafodelista"/>
              <w:numPr>
                <w:ilvl w:val="0"/>
                <w:numId w:val="9"/>
              </w:numPr>
              <w:jc w:val="both"/>
            </w:pPr>
            <w:r w:rsidRPr="00214FCF">
              <w:rPr>
                <w:color w:val="FF0000"/>
              </w:rPr>
              <w:t>Directivo AUR (por confirmar)</w:t>
            </w:r>
          </w:p>
        </w:tc>
      </w:tr>
      <w:tr w:rsidR="00D429BF" w:rsidRPr="00924DAB" w:rsidTr="00D723F5">
        <w:trPr>
          <w:trHeight w:val="503"/>
        </w:trPr>
        <w:tc>
          <w:tcPr>
            <w:tcW w:w="1695" w:type="dxa"/>
            <w:vAlign w:val="center"/>
          </w:tcPr>
          <w:p w:rsidR="00D429BF" w:rsidRDefault="00D429BF" w:rsidP="00D723F5">
            <w:pPr>
              <w:contextualSpacing/>
            </w:pPr>
            <w:r>
              <w:t>9:45 – 10:00</w:t>
            </w:r>
          </w:p>
        </w:tc>
        <w:tc>
          <w:tcPr>
            <w:tcW w:w="6874" w:type="dxa"/>
            <w:vAlign w:val="center"/>
          </w:tcPr>
          <w:p w:rsidR="00D429BF" w:rsidRDefault="00D429BF" w:rsidP="00D723F5">
            <w:pPr>
              <w:contextualSpacing/>
              <w:jc w:val="both"/>
            </w:pPr>
            <w:r>
              <w:t>Presentación SUBDERE – Objetivos y alcances del trabajo realizado en materia de Atracción, Inserción y Retención de KHC para regiones</w:t>
            </w:r>
          </w:p>
          <w:p w:rsidR="00D429BF" w:rsidRPr="00840D87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Fernanda Tapia, Coordinadora Unidad de Apoyo a la Descentralización Regional, SUBDERE</w:t>
            </w:r>
          </w:p>
        </w:tc>
      </w:tr>
      <w:tr w:rsidR="00D429BF" w:rsidRPr="00924DAB" w:rsidTr="00D723F5">
        <w:trPr>
          <w:trHeight w:val="503"/>
        </w:trPr>
        <w:tc>
          <w:tcPr>
            <w:tcW w:w="1695" w:type="dxa"/>
            <w:vAlign w:val="center"/>
          </w:tcPr>
          <w:p w:rsidR="00D429BF" w:rsidRDefault="00D429BF" w:rsidP="00D723F5">
            <w:pPr>
              <w:contextualSpacing/>
            </w:pPr>
            <w:r>
              <w:t>10:00 - 10:30</w:t>
            </w:r>
          </w:p>
        </w:tc>
        <w:tc>
          <w:tcPr>
            <w:tcW w:w="6874" w:type="dxa"/>
            <w:vAlign w:val="center"/>
          </w:tcPr>
          <w:p w:rsidR="00D429BF" w:rsidRPr="00787954" w:rsidRDefault="00D429BF" w:rsidP="00D723F5">
            <w:pPr>
              <w:contextualSpacing/>
              <w:jc w:val="both"/>
            </w:pPr>
            <w:r w:rsidRPr="00787954">
              <w:t>Presentación Gobierno Regional del Biobío – Resultados de la etapa de diseño y próximos pasos. Proyecto conformación de un sistema regional de incentivos para la Atracción, Inserción y Retención de KHC para regiones</w:t>
            </w:r>
          </w:p>
          <w:p w:rsidR="00D429BF" w:rsidRPr="00787954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87954">
              <w:t>Rodrigo Candia, Asesor Unidad de Apoyo a la Descentralización Regional, SUBDERE</w:t>
            </w:r>
          </w:p>
        </w:tc>
      </w:tr>
      <w:tr w:rsidR="00D429BF" w:rsidRPr="00924DAB" w:rsidTr="00D723F5">
        <w:trPr>
          <w:trHeight w:val="503"/>
        </w:trPr>
        <w:tc>
          <w:tcPr>
            <w:tcW w:w="1695" w:type="dxa"/>
            <w:vAlign w:val="center"/>
          </w:tcPr>
          <w:p w:rsidR="00D429BF" w:rsidRDefault="00D429BF" w:rsidP="00D723F5">
            <w:pPr>
              <w:contextualSpacing/>
            </w:pPr>
            <w:r>
              <w:t>10:30 – 11:15</w:t>
            </w:r>
          </w:p>
        </w:tc>
        <w:tc>
          <w:tcPr>
            <w:tcW w:w="6874" w:type="dxa"/>
            <w:vAlign w:val="center"/>
          </w:tcPr>
          <w:p w:rsidR="00D429BF" w:rsidRDefault="00D429BF" w:rsidP="00D723F5">
            <w:pPr>
              <w:contextualSpacing/>
              <w:jc w:val="both"/>
            </w:pPr>
            <w:r>
              <w:t xml:space="preserve">Panel: Análisis y consideraciones para la implementación del sistema regional de incentivos </w:t>
            </w:r>
          </w:p>
          <w:p w:rsidR="00D429BF" w:rsidRPr="00DF64F4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FF0000"/>
              </w:rPr>
            </w:pPr>
            <w:r w:rsidRPr="00DF64F4">
              <w:rPr>
                <w:color w:val="FF0000"/>
              </w:rPr>
              <w:t>Representante AUR (por confirmar)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Soledad Valiente, Coordinadora Unidad de Gestión Territorial, CORFO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 w:rsidRPr="0091123B">
              <w:t xml:space="preserve">Katherine Ross, Jefa de Gabinete, Dirección Nacional del Servicio Civil </w:t>
            </w:r>
          </w:p>
        </w:tc>
      </w:tr>
      <w:tr w:rsidR="00D429BF" w:rsidRPr="00924DAB" w:rsidTr="000514CB">
        <w:trPr>
          <w:trHeight w:val="380"/>
        </w:trPr>
        <w:tc>
          <w:tcPr>
            <w:tcW w:w="1695" w:type="dxa"/>
            <w:vAlign w:val="center"/>
          </w:tcPr>
          <w:p w:rsidR="00D429BF" w:rsidRPr="00840D87" w:rsidRDefault="00D429BF" w:rsidP="00D723F5">
            <w:pPr>
              <w:contextualSpacing/>
            </w:pPr>
            <w:r>
              <w:t>11:15 – 11:45</w:t>
            </w:r>
          </w:p>
        </w:tc>
        <w:tc>
          <w:tcPr>
            <w:tcW w:w="6874" w:type="dxa"/>
            <w:vAlign w:val="center"/>
          </w:tcPr>
          <w:p w:rsidR="00D429BF" w:rsidRDefault="00D429BF" w:rsidP="00D723F5">
            <w:pPr>
              <w:contextualSpacing/>
              <w:jc w:val="both"/>
            </w:pPr>
            <w:r>
              <w:t>Pausa y café</w:t>
            </w:r>
          </w:p>
        </w:tc>
      </w:tr>
      <w:tr w:rsidR="00D429BF" w:rsidRPr="00924DAB" w:rsidTr="00D723F5">
        <w:trPr>
          <w:trHeight w:val="435"/>
        </w:trPr>
        <w:tc>
          <w:tcPr>
            <w:tcW w:w="1695" w:type="dxa"/>
            <w:vAlign w:val="center"/>
          </w:tcPr>
          <w:p w:rsidR="00D429BF" w:rsidRPr="00840D87" w:rsidRDefault="00D429BF" w:rsidP="00D723F5">
            <w:pPr>
              <w:contextualSpacing/>
            </w:pPr>
            <w:r>
              <w:t>11:45 – 12:30</w:t>
            </w:r>
          </w:p>
        </w:tc>
        <w:tc>
          <w:tcPr>
            <w:tcW w:w="6874" w:type="dxa"/>
            <w:vAlign w:val="center"/>
          </w:tcPr>
          <w:p w:rsidR="00D429BF" w:rsidRDefault="00D429BF" w:rsidP="00D723F5">
            <w:pPr>
              <w:contextualSpacing/>
              <w:jc w:val="both"/>
            </w:pPr>
            <w:r>
              <w:t>Provisión FIC – Análisis de la experiencia, resultados obtenidos y lecciones aprendidas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José Miguel Carvajal, CORE Tarapacá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Geraldine Fuentealba, profesional GORE O’Higgins)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Juan Paulo Vega (Director Programa Regional CONICYT)</w:t>
            </w:r>
          </w:p>
        </w:tc>
      </w:tr>
      <w:tr w:rsidR="00D429BF" w:rsidRPr="00924DAB" w:rsidTr="00D723F5">
        <w:trPr>
          <w:trHeight w:val="436"/>
        </w:trPr>
        <w:tc>
          <w:tcPr>
            <w:tcW w:w="1695" w:type="dxa"/>
            <w:vAlign w:val="center"/>
          </w:tcPr>
          <w:p w:rsidR="00D429BF" w:rsidRPr="00840D87" w:rsidRDefault="00D429BF" w:rsidP="00D723F5">
            <w:pPr>
              <w:contextualSpacing/>
            </w:pPr>
            <w:r>
              <w:t>12:30 – 13:00</w:t>
            </w:r>
          </w:p>
        </w:tc>
        <w:tc>
          <w:tcPr>
            <w:tcW w:w="6874" w:type="dxa"/>
            <w:vAlign w:val="center"/>
          </w:tcPr>
          <w:p w:rsidR="00D429BF" w:rsidRDefault="00D429BF" w:rsidP="00D723F5">
            <w:pPr>
              <w:jc w:val="both"/>
            </w:pPr>
            <w:r>
              <w:t>Provisión FIC – Propuestas de mejoras para su funcionamiento</w:t>
            </w:r>
          </w:p>
          <w:p w:rsidR="00D429BF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Antonio Lara, Jefe Departamento Gestión de Inversiones Regionales, SUBDERE</w:t>
            </w:r>
          </w:p>
          <w:p w:rsidR="00D429BF" w:rsidRPr="00840D87" w:rsidRDefault="00D429BF" w:rsidP="00D723F5">
            <w:pPr>
              <w:pStyle w:val="Prrafodelista"/>
              <w:numPr>
                <w:ilvl w:val="0"/>
                <w:numId w:val="9"/>
              </w:numPr>
              <w:jc w:val="both"/>
            </w:pPr>
            <w:r w:rsidRPr="00DF64F4">
              <w:rPr>
                <w:color w:val="FF0000"/>
              </w:rPr>
              <w:t>Representante AUR (por confirmar)</w:t>
            </w:r>
          </w:p>
        </w:tc>
      </w:tr>
      <w:tr w:rsidR="00D429BF" w:rsidRPr="00924DAB" w:rsidTr="000514CB">
        <w:trPr>
          <w:trHeight w:val="378"/>
        </w:trPr>
        <w:tc>
          <w:tcPr>
            <w:tcW w:w="1695" w:type="dxa"/>
            <w:vAlign w:val="center"/>
          </w:tcPr>
          <w:p w:rsidR="00D429BF" w:rsidRPr="00840D87" w:rsidRDefault="00D429BF" w:rsidP="00D723F5">
            <w:pPr>
              <w:contextualSpacing/>
            </w:pPr>
            <w:r>
              <w:t xml:space="preserve">13:00 – 13:15 </w:t>
            </w:r>
          </w:p>
        </w:tc>
        <w:tc>
          <w:tcPr>
            <w:tcW w:w="6874" w:type="dxa"/>
            <w:vAlign w:val="center"/>
          </w:tcPr>
          <w:p w:rsidR="00D429BF" w:rsidRPr="00840D87" w:rsidRDefault="00D429BF" w:rsidP="00D723F5">
            <w:pPr>
              <w:contextualSpacing/>
              <w:jc w:val="both"/>
            </w:pPr>
            <w:r>
              <w:t xml:space="preserve">Cierre </w:t>
            </w:r>
          </w:p>
        </w:tc>
      </w:tr>
    </w:tbl>
    <w:p w:rsidR="000514CB" w:rsidRDefault="000514CB" w:rsidP="00D429BF">
      <w:pPr>
        <w:spacing w:after="0"/>
        <w:jc w:val="center"/>
      </w:pPr>
    </w:p>
    <w:p w:rsidR="001001A4" w:rsidRDefault="001001A4" w:rsidP="00D429BF">
      <w:pPr>
        <w:spacing w:after="0"/>
        <w:jc w:val="center"/>
      </w:pPr>
      <w:r w:rsidRPr="007B614D">
        <w:t>Actividad en el marco del convenio de colaboración suscrito entre SUBDERE y la Asociación de Universidades Regionales (AUR)</w:t>
      </w:r>
    </w:p>
    <w:sectPr w:rsidR="001001A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81" w:rsidRDefault="00B26781" w:rsidP="002F7F9F">
      <w:pPr>
        <w:spacing w:after="0" w:line="240" w:lineRule="auto"/>
      </w:pPr>
      <w:r>
        <w:separator/>
      </w:r>
    </w:p>
  </w:endnote>
  <w:endnote w:type="continuationSeparator" w:id="0">
    <w:p w:rsidR="00B26781" w:rsidRDefault="00B26781" w:rsidP="002F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81" w:rsidRDefault="00B26781" w:rsidP="002F7F9F">
      <w:pPr>
        <w:spacing w:after="0" w:line="240" w:lineRule="auto"/>
      </w:pPr>
      <w:r>
        <w:separator/>
      </w:r>
    </w:p>
  </w:footnote>
  <w:footnote w:type="continuationSeparator" w:id="0">
    <w:p w:rsidR="00B26781" w:rsidRDefault="00B26781" w:rsidP="002F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F" w:rsidRDefault="00B26781" w:rsidP="00A6055F">
    <w:pPr>
      <w:pStyle w:val="Encabezado"/>
      <w:tabs>
        <w:tab w:val="clear" w:pos="4419"/>
        <w:tab w:val="clear" w:pos="8838"/>
        <w:tab w:val="left" w:pos="2085"/>
      </w:tabs>
      <w:rPr>
        <w:noProof/>
        <w:lang w:eastAsia="es-CL"/>
      </w:rPr>
    </w:pPr>
    <w:sdt>
      <w:sdtPr>
        <w:rPr>
          <w:noProof/>
          <w:lang w:eastAsia="es-CL"/>
        </w:rPr>
        <w:id w:val="-108406302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CL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723A2E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419BC71C" wp14:editId="10324209">
          <wp:simplePos x="0" y="0"/>
          <wp:positionH relativeFrom="margin">
            <wp:align>right</wp:align>
          </wp:positionH>
          <wp:positionV relativeFrom="margin">
            <wp:posOffset>-1104900</wp:posOffset>
          </wp:positionV>
          <wp:extent cx="1177290" cy="857250"/>
          <wp:effectExtent l="0" t="0" r="3810" b="0"/>
          <wp:wrapSquare wrapText="bothSides"/>
          <wp:docPr id="2" name="Imagen 2" descr="Resultado de imagen para 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a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64" b="12621"/>
                  <a:stretch/>
                </pic:blipFill>
                <pic:spPr bwMode="auto">
                  <a:xfrm>
                    <a:off x="0" y="0"/>
                    <a:ext cx="11772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5A4">
      <w:rPr>
        <w:noProof/>
        <w:lang w:eastAsia="es-CL"/>
      </w:rPr>
      <w:drawing>
        <wp:inline distT="0" distB="0" distL="0" distR="0" wp14:anchorId="322AE22E" wp14:editId="3233DA80">
          <wp:extent cx="942975" cy="99033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BDERE M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431" cy="100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A0D" w:rsidRPr="00291A0D">
      <w:rPr>
        <w:noProof/>
        <w:lang w:eastAsia="es-CL"/>
      </w:rPr>
      <w:t xml:space="preserve"> </w:t>
    </w:r>
    <w:r w:rsidR="00A6055F">
      <w:rPr>
        <w:noProof/>
        <w:lang w:eastAsia="es-CL"/>
      </w:rPr>
      <w:tab/>
    </w:r>
  </w:p>
  <w:p w:rsidR="00DE68D2" w:rsidRDefault="00DE68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C6"/>
    <w:multiLevelType w:val="hybridMultilevel"/>
    <w:tmpl w:val="02C487CA"/>
    <w:lvl w:ilvl="0" w:tplc="8448589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54868"/>
    <w:multiLevelType w:val="hybridMultilevel"/>
    <w:tmpl w:val="ACE8F19E"/>
    <w:lvl w:ilvl="0" w:tplc="8448589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74462"/>
    <w:multiLevelType w:val="hybridMultilevel"/>
    <w:tmpl w:val="8F8A1A7C"/>
    <w:lvl w:ilvl="0" w:tplc="B6C88BF4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73E86"/>
    <w:multiLevelType w:val="hybridMultilevel"/>
    <w:tmpl w:val="6766168A"/>
    <w:lvl w:ilvl="0" w:tplc="3B3CEE9C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111F1"/>
    <w:multiLevelType w:val="hybridMultilevel"/>
    <w:tmpl w:val="1B0033E0"/>
    <w:lvl w:ilvl="0" w:tplc="EF7039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2173C"/>
    <w:multiLevelType w:val="hybridMultilevel"/>
    <w:tmpl w:val="7804D394"/>
    <w:lvl w:ilvl="0" w:tplc="E7984E98">
      <w:start w:val="15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461F9"/>
    <w:multiLevelType w:val="hybridMultilevel"/>
    <w:tmpl w:val="7080526C"/>
    <w:lvl w:ilvl="0" w:tplc="F0D4AD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E53C5C"/>
    <w:multiLevelType w:val="hybridMultilevel"/>
    <w:tmpl w:val="C76ADFC6"/>
    <w:lvl w:ilvl="0" w:tplc="844858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51FE"/>
    <w:multiLevelType w:val="hybridMultilevel"/>
    <w:tmpl w:val="7A5C970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18"/>
    <w:rsid w:val="00002F29"/>
    <w:rsid w:val="000042F8"/>
    <w:rsid w:val="00004B86"/>
    <w:rsid w:val="0004482C"/>
    <w:rsid w:val="000514CB"/>
    <w:rsid w:val="000606B9"/>
    <w:rsid w:val="00062736"/>
    <w:rsid w:val="000703CE"/>
    <w:rsid w:val="000A108A"/>
    <w:rsid w:val="000A2F89"/>
    <w:rsid w:val="000B182F"/>
    <w:rsid w:val="000D16A1"/>
    <w:rsid w:val="000F43E7"/>
    <w:rsid w:val="001001A4"/>
    <w:rsid w:val="001256B5"/>
    <w:rsid w:val="00141C49"/>
    <w:rsid w:val="00143F85"/>
    <w:rsid w:val="001442F9"/>
    <w:rsid w:val="001613FF"/>
    <w:rsid w:val="00170E94"/>
    <w:rsid w:val="001800B7"/>
    <w:rsid w:val="001A2CC6"/>
    <w:rsid w:val="001B6A44"/>
    <w:rsid w:val="001C07CB"/>
    <w:rsid w:val="001C2477"/>
    <w:rsid w:val="001C31F8"/>
    <w:rsid w:val="001F1E69"/>
    <w:rsid w:val="00245EAC"/>
    <w:rsid w:val="00263C2E"/>
    <w:rsid w:val="00287B56"/>
    <w:rsid w:val="00291860"/>
    <w:rsid w:val="00291A0D"/>
    <w:rsid w:val="002B66FA"/>
    <w:rsid w:val="002C1560"/>
    <w:rsid w:val="002E394C"/>
    <w:rsid w:val="002F1EC6"/>
    <w:rsid w:val="002F7F9F"/>
    <w:rsid w:val="00345BA3"/>
    <w:rsid w:val="00357917"/>
    <w:rsid w:val="003910BB"/>
    <w:rsid w:val="00394738"/>
    <w:rsid w:val="003953E6"/>
    <w:rsid w:val="0039738C"/>
    <w:rsid w:val="003A1EB4"/>
    <w:rsid w:val="003A2F26"/>
    <w:rsid w:val="003C3E54"/>
    <w:rsid w:val="003F325D"/>
    <w:rsid w:val="003F74F8"/>
    <w:rsid w:val="004006B5"/>
    <w:rsid w:val="004141ED"/>
    <w:rsid w:val="004155CF"/>
    <w:rsid w:val="00433CE6"/>
    <w:rsid w:val="004356F0"/>
    <w:rsid w:val="00466555"/>
    <w:rsid w:val="0047615A"/>
    <w:rsid w:val="00476BD0"/>
    <w:rsid w:val="00481315"/>
    <w:rsid w:val="00496E3B"/>
    <w:rsid w:val="004A583D"/>
    <w:rsid w:val="004C45C9"/>
    <w:rsid w:val="004C57F6"/>
    <w:rsid w:val="004E214D"/>
    <w:rsid w:val="004F6DF4"/>
    <w:rsid w:val="004F75A4"/>
    <w:rsid w:val="005062EC"/>
    <w:rsid w:val="00560AA4"/>
    <w:rsid w:val="00561F8C"/>
    <w:rsid w:val="00562D45"/>
    <w:rsid w:val="005774EB"/>
    <w:rsid w:val="00586FBC"/>
    <w:rsid w:val="0059673E"/>
    <w:rsid w:val="005A270E"/>
    <w:rsid w:val="00632E20"/>
    <w:rsid w:val="00634C7C"/>
    <w:rsid w:val="0066215A"/>
    <w:rsid w:val="00684A24"/>
    <w:rsid w:val="00685367"/>
    <w:rsid w:val="006853A0"/>
    <w:rsid w:val="00685621"/>
    <w:rsid w:val="00697580"/>
    <w:rsid w:val="006A1730"/>
    <w:rsid w:val="006A27C7"/>
    <w:rsid w:val="006B78A2"/>
    <w:rsid w:val="006C4C24"/>
    <w:rsid w:val="00705054"/>
    <w:rsid w:val="007148B7"/>
    <w:rsid w:val="007204DC"/>
    <w:rsid w:val="00723A2E"/>
    <w:rsid w:val="00723D69"/>
    <w:rsid w:val="00754AEE"/>
    <w:rsid w:val="007A3273"/>
    <w:rsid w:val="007B22BD"/>
    <w:rsid w:val="007B614D"/>
    <w:rsid w:val="007D04D4"/>
    <w:rsid w:val="007E0995"/>
    <w:rsid w:val="007E1981"/>
    <w:rsid w:val="007E3B18"/>
    <w:rsid w:val="007E598C"/>
    <w:rsid w:val="008036B3"/>
    <w:rsid w:val="0081259B"/>
    <w:rsid w:val="008266E0"/>
    <w:rsid w:val="00840D87"/>
    <w:rsid w:val="00841CE3"/>
    <w:rsid w:val="008678BF"/>
    <w:rsid w:val="008828EF"/>
    <w:rsid w:val="008A6D95"/>
    <w:rsid w:val="008B5DCD"/>
    <w:rsid w:val="008D25F3"/>
    <w:rsid w:val="008D2774"/>
    <w:rsid w:val="008E1532"/>
    <w:rsid w:val="008F0609"/>
    <w:rsid w:val="008F607F"/>
    <w:rsid w:val="009061A7"/>
    <w:rsid w:val="00910434"/>
    <w:rsid w:val="00923004"/>
    <w:rsid w:val="00923D68"/>
    <w:rsid w:val="00924DAB"/>
    <w:rsid w:val="00924F58"/>
    <w:rsid w:val="00935C0E"/>
    <w:rsid w:val="009725BA"/>
    <w:rsid w:val="00985B97"/>
    <w:rsid w:val="009A2872"/>
    <w:rsid w:val="009C1AA9"/>
    <w:rsid w:val="009C2A98"/>
    <w:rsid w:val="009C4D11"/>
    <w:rsid w:val="009C7228"/>
    <w:rsid w:val="009C7999"/>
    <w:rsid w:val="009D46FC"/>
    <w:rsid w:val="009E71A7"/>
    <w:rsid w:val="00A13B52"/>
    <w:rsid w:val="00A6055F"/>
    <w:rsid w:val="00A61D50"/>
    <w:rsid w:val="00A86E04"/>
    <w:rsid w:val="00AB3B5B"/>
    <w:rsid w:val="00AC1899"/>
    <w:rsid w:val="00AD10A5"/>
    <w:rsid w:val="00AD612E"/>
    <w:rsid w:val="00AE679C"/>
    <w:rsid w:val="00B26781"/>
    <w:rsid w:val="00B31AD2"/>
    <w:rsid w:val="00B32574"/>
    <w:rsid w:val="00B50EA7"/>
    <w:rsid w:val="00B7086D"/>
    <w:rsid w:val="00B818E8"/>
    <w:rsid w:val="00B82A3B"/>
    <w:rsid w:val="00B87DB4"/>
    <w:rsid w:val="00BA0DB8"/>
    <w:rsid w:val="00BB171C"/>
    <w:rsid w:val="00BB577C"/>
    <w:rsid w:val="00BC4E08"/>
    <w:rsid w:val="00BD158D"/>
    <w:rsid w:val="00BD65F2"/>
    <w:rsid w:val="00BE7257"/>
    <w:rsid w:val="00BF1933"/>
    <w:rsid w:val="00C1477B"/>
    <w:rsid w:val="00C20919"/>
    <w:rsid w:val="00C214BD"/>
    <w:rsid w:val="00C23FA7"/>
    <w:rsid w:val="00C37BE9"/>
    <w:rsid w:val="00C46723"/>
    <w:rsid w:val="00C748AB"/>
    <w:rsid w:val="00CC3F4E"/>
    <w:rsid w:val="00CD072B"/>
    <w:rsid w:val="00CE169F"/>
    <w:rsid w:val="00CE613B"/>
    <w:rsid w:val="00D04390"/>
    <w:rsid w:val="00D108C2"/>
    <w:rsid w:val="00D141BE"/>
    <w:rsid w:val="00D17F4C"/>
    <w:rsid w:val="00D36723"/>
    <w:rsid w:val="00D429BF"/>
    <w:rsid w:val="00D646B9"/>
    <w:rsid w:val="00D64EC3"/>
    <w:rsid w:val="00D723F5"/>
    <w:rsid w:val="00DA5864"/>
    <w:rsid w:val="00DE11BB"/>
    <w:rsid w:val="00DE68D2"/>
    <w:rsid w:val="00E04C2F"/>
    <w:rsid w:val="00E22346"/>
    <w:rsid w:val="00E3761F"/>
    <w:rsid w:val="00E37783"/>
    <w:rsid w:val="00E441D2"/>
    <w:rsid w:val="00E47CF5"/>
    <w:rsid w:val="00E74101"/>
    <w:rsid w:val="00EA61C6"/>
    <w:rsid w:val="00EC68C2"/>
    <w:rsid w:val="00ED49BA"/>
    <w:rsid w:val="00EE698C"/>
    <w:rsid w:val="00F003C3"/>
    <w:rsid w:val="00F047B3"/>
    <w:rsid w:val="00F066EE"/>
    <w:rsid w:val="00F327CB"/>
    <w:rsid w:val="00F724B3"/>
    <w:rsid w:val="00FA48BC"/>
    <w:rsid w:val="00FC6FD4"/>
    <w:rsid w:val="00FF0956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3DC973D-07C3-49B3-86C8-FC80B64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F9F"/>
  </w:style>
  <w:style w:type="paragraph" w:styleId="Piedepgina">
    <w:name w:val="footer"/>
    <w:basedOn w:val="Normal"/>
    <w:link w:val="PiedepginaCar"/>
    <w:uiPriority w:val="99"/>
    <w:unhideWhenUsed/>
    <w:rsid w:val="002F7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F9F"/>
  </w:style>
  <w:style w:type="table" w:styleId="Tablaconcuadrcula">
    <w:name w:val="Table Grid"/>
    <w:basedOn w:val="Tablanormal"/>
    <w:uiPriority w:val="39"/>
    <w:rsid w:val="00B7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06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6EE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D723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BBC6-029A-45B4-A47F-BE12E7F7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Candia Silva</dc:creator>
  <cp:keywords/>
  <dc:description/>
  <cp:lastModifiedBy>Patricia Collyer Canales</cp:lastModifiedBy>
  <cp:revision>2</cp:revision>
  <cp:lastPrinted>2017-08-28T13:10:00Z</cp:lastPrinted>
  <dcterms:created xsi:type="dcterms:W3CDTF">2017-10-16T19:56:00Z</dcterms:created>
  <dcterms:modified xsi:type="dcterms:W3CDTF">2017-10-16T19:56:00Z</dcterms:modified>
</cp:coreProperties>
</file>